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3">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Medallion School of Distinction Program</w:t>
      </w:r>
    </w:p>
    <w:p w:rsidR="00000000" w:rsidDel="00000000" w:rsidP="00000000" w:rsidRDefault="00000000" w:rsidRPr="00000000" w14:paraId="00000004">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School Social Media &amp; Digital Marketing Toolkit</w:t>
      </w:r>
    </w:p>
    <w:p w:rsidR="00000000" w:rsidDel="00000000" w:rsidP="00000000" w:rsidRDefault="00000000" w:rsidRPr="00000000" w14:paraId="0000000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SECTION THREE: School Email Announcement</w:t>
      </w:r>
    </w:p>
    <w:p w:rsidR="00000000" w:rsidDel="00000000" w:rsidP="00000000" w:rsidRDefault="00000000" w:rsidRPr="00000000" w14:paraId="00000006">
      <w:pPr>
        <w:spacing w:line="240" w:lineRule="auto"/>
        <w:jc w:val="center"/>
        <w:rPr>
          <w:rFonts w:ascii="Calibri" w:cs="Calibri" w:eastAsia="Calibri" w:hAnsi="Calibri"/>
          <w:i w:val="1"/>
        </w:rPr>
      </w:pPr>
      <w:r w:rsidDel="00000000" w:rsidR="00000000" w:rsidRPr="00000000">
        <w:rPr>
          <w:rtl w:val="0"/>
        </w:rPr>
      </w:r>
    </w:p>
    <w:p w:rsidR="00000000" w:rsidDel="00000000" w:rsidP="00000000" w:rsidRDefault="00000000" w:rsidRPr="00000000" w14:paraId="00000007">
      <w:pPr>
        <w:spacing w:line="240" w:lineRule="auto"/>
        <w:jc w:val="center"/>
        <w:rPr>
          <w:rFonts w:ascii="Calibri" w:cs="Calibri" w:eastAsia="Calibri" w:hAnsi="Calibri"/>
          <w:i w:val="1"/>
        </w:rPr>
      </w:pPr>
      <w:r w:rsidDel="00000000" w:rsidR="00000000" w:rsidRPr="00000000">
        <w:rPr>
          <w:rFonts w:ascii="Calibri" w:cs="Calibri" w:eastAsia="Calibri" w:hAnsi="Calibri"/>
          <w:i w:val="1"/>
          <w:rtl w:val="0"/>
        </w:rPr>
        <w:t xml:space="preserve">Updated January 9, 2020</w:t>
      </w:r>
    </w:p>
    <w:p w:rsidR="00000000" w:rsidDel="00000000" w:rsidP="00000000" w:rsidRDefault="00000000" w:rsidRPr="00000000" w14:paraId="00000008">
      <w:pPr>
        <w:spacing w:line="240" w:lineRule="auto"/>
        <w:jc w:val="center"/>
        <w:rPr>
          <w:rFonts w:ascii="Calibri" w:cs="Calibri" w:eastAsia="Calibri" w:hAnsi="Calibri"/>
          <w:i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line="240" w:lineRule="auto"/>
        <w:jc w:val="center"/>
        <w:rPr>
          <w:rFonts w:ascii="Calibri" w:cs="Calibri" w:eastAsia="Calibri" w:hAnsi="Calibri"/>
          <w:i w:val="1"/>
        </w:rPr>
      </w:pPr>
      <w:r w:rsidDel="00000000" w:rsidR="00000000" w:rsidRPr="00000000">
        <w:rPr>
          <w:rtl w:val="0"/>
        </w:rPr>
      </w:r>
    </w:p>
    <w:p w:rsidR="00000000" w:rsidDel="00000000" w:rsidP="00000000" w:rsidRDefault="00000000" w:rsidRPr="00000000" w14:paraId="0000000A">
      <w:pPr>
        <w:spacing w:line="240" w:lineRule="auto"/>
        <w:jc w:val="center"/>
        <w:rPr>
          <w:rFonts w:ascii="Calibri" w:cs="Calibri" w:eastAsia="Calibri" w:hAnsi="Calibri"/>
          <w:i w:val="1"/>
        </w:rPr>
      </w:pPr>
      <w:r w:rsidDel="00000000" w:rsidR="00000000" w:rsidRPr="00000000">
        <w:rPr>
          <w:rtl w:val="0"/>
        </w:rPr>
      </w:r>
    </w:p>
    <w:p w:rsidR="00000000" w:rsidDel="00000000" w:rsidP="00000000" w:rsidRDefault="00000000" w:rsidRPr="00000000" w14:paraId="0000000B">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SECTION THREE: Table of Contents</w:t>
      </w:r>
    </w:p>
    <w:p w:rsidR="00000000" w:rsidDel="00000000" w:rsidP="00000000" w:rsidRDefault="00000000" w:rsidRPr="00000000" w14:paraId="0000000C">
      <w:pPr>
        <w:spacing w:line="24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D">
      <w:pPr>
        <w:spacing w:line="240" w:lineRule="auto"/>
        <w:jc w:val="center"/>
        <w:rPr>
          <w:rFonts w:ascii="Calibri" w:cs="Calibri" w:eastAsia="Calibri" w:hAnsi="Calibri"/>
          <w:b w:val="1"/>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E">
          <w:pPr>
            <w:tabs>
              <w:tab w:val="right" w:pos="9360"/>
            </w:tabs>
            <w:spacing w:before="8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kh44npyt8qmz">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SCHOOL EMAIL ANNOUNCEMENT COPY</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_kh44npyt8qmz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F">
          <w:pPr>
            <w:tabs>
              <w:tab w:val="right" w:pos="9360"/>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cgs19ydkkvso">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CUSTOM CONTENT</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_cgs19ydkkvso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0">
          <w:pPr>
            <w:tabs>
              <w:tab w:val="right" w:pos="9360"/>
            </w:tabs>
            <w:spacing w:after="80" w:before="200" w:line="240" w:lineRule="auto"/>
            <w:ind w:left="0" w:firstLine="0"/>
            <w:rPr>
              <w:rFonts w:ascii="Calibri" w:cs="Calibri" w:eastAsia="Calibri" w:hAnsi="Calibri"/>
            </w:rPr>
          </w:pPr>
          <w:hyperlink w:anchor="_5zqm71ww3ojg">
            <w:r w:rsidDel="00000000" w:rsidR="00000000" w:rsidRPr="00000000">
              <w:rPr>
                <w:rFonts w:ascii="Calibri" w:cs="Calibri" w:eastAsia="Calibri" w:hAnsi="Calibri"/>
                <w:b w:val="1"/>
                <w:rtl w:val="0"/>
              </w:rPr>
              <w:t xml:space="preserve">ASSETS TO INCLUDE</w:t>
            </w:r>
          </w:hyperlink>
          <w:r w:rsidDel="00000000" w:rsidR="00000000" w:rsidRPr="00000000">
            <w:rPr>
              <w:rFonts w:ascii="Calibri" w:cs="Calibri" w:eastAsia="Calibri" w:hAnsi="Calibri"/>
              <w:b w:val="1"/>
              <w:rtl w:val="0"/>
            </w:rPr>
            <w:tab/>
          </w:r>
          <w:r w:rsidDel="00000000" w:rsidR="00000000" w:rsidRPr="00000000">
            <w:fldChar w:fldCharType="begin"/>
            <w:instrText xml:space="preserve"> PAGEREF _5zqm71ww3ojg \h </w:instrText>
            <w:fldChar w:fldCharType="separate"/>
          </w:r>
          <w:r w:rsidDel="00000000" w:rsidR="00000000" w:rsidRPr="00000000">
            <w:rPr>
              <w:rFonts w:ascii="Calibri" w:cs="Calibri" w:eastAsia="Calibri" w:hAnsi="Calibri"/>
              <w:b w:val="1"/>
              <w:rtl w:val="0"/>
            </w:rPr>
            <w:t xml:space="preserve">3</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1">
      <w:pPr>
        <w:spacing w:line="240" w:lineRule="auto"/>
        <w:jc w:val="left"/>
        <w:rPr>
          <w:rFonts w:ascii="Calibri" w:cs="Calibri" w:eastAsia="Calibri" w:hAnsi="Calibri"/>
          <w:i w:val="1"/>
        </w:rPr>
      </w:pPr>
      <w:r w:rsidDel="00000000" w:rsidR="00000000" w:rsidRPr="00000000">
        <w:rPr>
          <w:rtl w:val="0"/>
        </w:rPr>
      </w:r>
    </w:p>
    <w:p w:rsidR="00000000" w:rsidDel="00000000" w:rsidP="00000000" w:rsidRDefault="00000000" w:rsidRPr="00000000" w14:paraId="00000012">
      <w:pPr>
        <w:spacing w:line="240" w:lineRule="auto"/>
        <w:jc w:val="cente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14">
      <w:pPr>
        <w:pStyle w:val="Heading1"/>
        <w:numPr>
          <w:ilvl w:val="0"/>
          <w:numId w:val="1"/>
        </w:numPr>
        <w:spacing w:line="240" w:lineRule="auto"/>
        <w:ind w:left="360" w:hanging="360"/>
        <w:rPr>
          <w:rFonts w:ascii="Calibri" w:cs="Calibri" w:eastAsia="Calibri" w:hAnsi="Calibri"/>
          <w:b w:val="1"/>
          <w:sz w:val="24"/>
          <w:szCs w:val="24"/>
        </w:rPr>
      </w:pPr>
      <w:bookmarkStart w:colFirst="0" w:colLast="0" w:name="_kh44npyt8qmz" w:id="0"/>
      <w:bookmarkEnd w:id="0"/>
      <w:r w:rsidDel="00000000" w:rsidR="00000000" w:rsidRPr="00000000">
        <w:rPr>
          <w:rFonts w:ascii="Calibri" w:cs="Calibri" w:eastAsia="Calibri" w:hAnsi="Calibri"/>
          <w:b w:val="1"/>
          <w:sz w:val="24"/>
          <w:szCs w:val="24"/>
          <w:rtl w:val="0"/>
        </w:rPr>
        <w:t xml:space="preserve">SCHOOL EMAIL ANNOUNCEMENT COPY</w:t>
      </w:r>
    </w:p>
    <w:p w:rsidR="00000000" w:rsidDel="00000000" w:rsidP="00000000" w:rsidRDefault="00000000" w:rsidRPr="00000000" w14:paraId="00000015">
      <w:pPr>
        <w:spacing w:line="240" w:lineRule="auto"/>
        <w:rPr>
          <w:rFonts w:ascii="Calibri" w:cs="Calibri" w:eastAsia="Calibri" w:hAnsi="Calibri"/>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i w:val="1"/>
        </w:rPr>
      </w:pPr>
      <w:r w:rsidDel="00000000" w:rsidR="00000000" w:rsidRPr="00000000">
        <w:rPr>
          <w:rFonts w:ascii="Calibri" w:cs="Calibri" w:eastAsia="Calibri" w:hAnsi="Calibri"/>
          <w:b w:val="1"/>
          <w:i w:val="1"/>
          <w:rtl w:val="0"/>
        </w:rPr>
        <w:t xml:space="preserve">Use:</w:t>
      </w:r>
      <w:r w:rsidDel="00000000" w:rsidR="00000000" w:rsidRPr="00000000">
        <w:rPr>
          <w:rFonts w:ascii="Calibri" w:cs="Calibri" w:eastAsia="Calibri" w:hAnsi="Calibri"/>
          <w:i w:val="1"/>
          <w:rtl w:val="0"/>
        </w:rPr>
        <w:t xml:space="preserve"> Individual schools can upload the email graphic into its email marketing service (e.g. Mailchimp, Constant Contact, etc.) or directly into the body of an email to send through the school’s regular email service.</w:t>
      </w:r>
    </w:p>
    <w:p w:rsidR="00000000" w:rsidDel="00000000" w:rsidP="00000000" w:rsidRDefault="00000000" w:rsidRPr="00000000" w14:paraId="00000017">
      <w:pPr>
        <w:spacing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18">
      <w:pPr>
        <w:spacing w:line="240" w:lineRule="auto"/>
        <w:rPr>
          <w:rFonts w:ascii="Calibri" w:cs="Calibri" w:eastAsia="Calibri" w:hAnsi="Calibri"/>
          <w:i w:val="1"/>
        </w:rPr>
      </w:pPr>
      <w:r w:rsidDel="00000000" w:rsidR="00000000" w:rsidRPr="00000000">
        <w:rPr>
          <w:rFonts w:ascii="Calibri" w:cs="Calibri" w:eastAsia="Calibri" w:hAnsi="Calibri"/>
          <w:b w:val="1"/>
          <w:i w:val="1"/>
          <w:rtl w:val="0"/>
        </w:rPr>
        <w:t xml:space="preserve">Audience: </w:t>
      </w:r>
      <w:r w:rsidDel="00000000" w:rsidR="00000000" w:rsidRPr="00000000">
        <w:rPr>
          <w:rFonts w:ascii="Calibri" w:cs="Calibri" w:eastAsia="Calibri" w:hAnsi="Calibri"/>
          <w:i w:val="1"/>
          <w:rtl w:val="0"/>
        </w:rPr>
        <w:t xml:space="preserve">Parents and School Community</w:t>
      </w:r>
    </w:p>
    <w:p w:rsidR="00000000" w:rsidDel="00000000" w:rsidP="00000000" w:rsidRDefault="00000000" w:rsidRPr="00000000" w14:paraId="00000019">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1A">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Email Subject Line: </w:t>
      </w:r>
      <w:r w:rsidDel="00000000" w:rsidR="00000000" w:rsidRPr="00000000">
        <w:rPr>
          <w:rFonts w:ascii="Calibri" w:cs="Calibri" w:eastAsia="Calibri" w:hAnsi="Calibri"/>
          <w:rtl w:val="0"/>
        </w:rPr>
        <w:t xml:space="preserve">Fulfilling Our Commitment to Excellence</w:t>
      </w:r>
    </w:p>
    <w:p w:rsidR="00000000" w:rsidDel="00000000" w:rsidP="00000000" w:rsidRDefault="00000000" w:rsidRPr="00000000" w14:paraId="0000001B">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C">
      <w:pPr>
        <w:spacing w:line="240" w:lineRule="auto"/>
        <w:rPr>
          <w:rFonts w:ascii="Calibri" w:cs="Calibri" w:eastAsia="Calibri" w:hAnsi="Calibri"/>
          <w:i w:val="1"/>
        </w:rPr>
      </w:pPr>
      <w:r w:rsidDel="00000000" w:rsidR="00000000" w:rsidRPr="00000000">
        <w:rPr>
          <w:rFonts w:ascii="Calibri" w:cs="Calibri" w:eastAsia="Calibri" w:hAnsi="Calibri"/>
          <w:b w:val="1"/>
          <w:rtl w:val="0"/>
        </w:rPr>
        <w:t xml:space="preserve">Graphic: </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1D">
      <w:pPr>
        <w:spacing w:line="240" w:lineRule="auto"/>
        <w:jc w:val="center"/>
        <w:rPr>
          <w:rFonts w:ascii="Calibri" w:cs="Calibri" w:eastAsia="Calibri" w:hAnsi="Calibri"/>
          <w:b w:val="1"/>
        </w:rPr>
      </w:pPr>
      <w:r w:rsidDel="00000000" w:rsidR="00000000" w:rsidRPr="00000000">
        <w:rPr>
          <w:rFonts w:ascii="Calibri" w:cs="Calibri" w:eastAsia="Calibri" w:hAnsi="Calibri"/>
          <w:b w:val="1"/>
        </w:rPr>
        <w:drawing>
          <wp:inline distB="114300" distT="114300" distL="114300" distR="114300">
            <wp:extent cx="2292052" cy="573881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292052" cy="5738813"/>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pStyle w:val="Heading1"/>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400" w:line="240" w:lineRule="auto"/>
        <w:ind w:left="360" w:right="0" w:hanging="360"/>
        <w:jc w:val="left"/>
        <w:rPr>
          <w:rFonts w:ascii="Calibri" w:cs="Calibri" w:eastAsia="Calibri" w:hAnsi="Calibri"/>
          <w:b w:val="1"/>
          <w:sz w:val="24"/>
          <w:szCs w:val="24"/>
        </w:rPr>
      </w:pPr>
      <w:bookmarkStart w:colFirst="0" w:colLast="0" w:name="_cgs19ydkkvso" w:id="1"/>
      <w:bookmarkEnd w:id="1"/>
      <w:r w:rsidDel="00000000" w:rsidR="00000000" w:rsidRPr="00000000">
        <w:rPr>
          <w:rFonts w:ascii="Calibri" w:cs="Calibri" w:eastAsia="Calibri" w:hAnsi="Calibri"/>
          <w:b w:val="1"/>
          <w:sz w:val="24"/>
          <w:szCs w:val="24"/>
          <w:rtl w:val="0"/>
        </w:rPr>
        <w:t xml:space="preserve">CUSTOM CONTENT</w:t>
      </w:r>
    </w:p>
    <w:p w:rsidR="00000000" w:rsidDel="00000000" w:rsidP="00000000" w:rsidRDefault="00000000" w:rsidRPr="00000000" w14:paraId="0000001F">
      <w:pPr>
        <w:spacing w:line="240" w:lineRule="auto"/>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Each school can customize and include the following information below the email graphic:</w:t>
      </w:r>
    </w:p>
    <w:p w:rsidR="00000000" w:rsidDel="00000000" w:rsidP="00000000" w:rsidRDefault="00000000" w:rsidRPr="00000000" w14:paraId="00000020">
      <w:pPr>
        <w:spacing w:line="240" w:lineRule="auto"/>
        <w:rPr>
          <w:rFonts w:ascii="Calibri" w:cs="Calibri" w:eastAsia="Calibri" w:hAnsi="Calibri"/>
          <w:b w:val="1"/>
          <w:color w:val="ff0000"/>
        </w:rPr>
      </w:pPr>
      <w:r w:rsidDel="00000000" w:rsidR="00000000" w:rsidRPr="00000000">
        <w:rPr>
          <w:rtl w:val="0"/>
        </w:rPr>
      </w:r>
    </w:p>
    <w:p w:rsidR="00000000" w:rsidDel="00000000" w:rsidP="00000000" w:rsidRDefault="00000000" w:rsidRPr="00000000" w14:paraId="00000021">
      <w:pPr>
        <w:spacing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For more information:</w:t>
      </w:r>
    </w:p>
    <w:p w:rsidR="00000000" w:rsidDel="00000000" w:rsidP="00000000" w:rsidRDefault="00000000" w:rsidRPr="00000000" w14:paraId="00000022">
      <w:pPr>
        <w:spacing w:line="240" w:lineRule="auto"/>
        <w:rPr>
          <w:rFonts w:ascii="Calibri" w:cs="Calibri" w:eastAsia="Calibri" w:hAnsi="Calibri"/>
          <w:highlight w:val="yellow"/>
        </w:rPr>
      </w:pPr>
      <w:r w:rsidDel="00000000" w:rsidR="00000000" w:rsidRPr="00000000">
        <w:rPr>
          <w:rFonts w:ascii="Calibri" w:cs="Calibri" w:eastAsia="Calibri" w:hAnsi="Calibri"/>
          <w:b w:val="1"/>
          <w:rtl w:val="0"/>
        </w:rPr>
        <w:t xml:space="preserve">Contact </w:t>
      </w:r>
      <w:r w:rsidDel="00000000" w:rsidR="00000000" w:rsidRPr="00000000">
        <w:rPr>
          <w:rFonts w:ascii="Calibri" w:cs="Calibri" w:eastAsia="Calibri" w:hAnsi="Calibri"/>
          <w:highlight w:val="yellow"/>
          <w:rtl w:val="0"/>
        </w:rPr>
        <w:t xml:space="preserve">[insert school/CLEF contact name and information]</w:t>
      </w:r>
    </w:p>
    <w:p w:rsidR="00000000" w:rsidDel="00000000" w:rsidP="00000000" w:rsidRDefault="00000000" w:rsidRPr="00000000" w14:paraId="00000023">
      <w:pPr>
        <w:spacing w:line="240" w:lineRule="auto"/>
        <w:rPr>
          <w:rFonts w:ascii="Calibri" w:cs="Calibri" w:eastAsia="Calibri" w:hAnsi="Calibri"/>
          <w:i w:val="1"/>
        </w:rPr>
      </w:pPr>
      <w:r w:rsidDel="00000000" w:rsidR="00000000" w:rsidRPr="00000000">
        <w:rPr>
          <w:rFonts w:ascii="Calibri" w:cs="Calibri" w:eastAsia="Calibri" w:hAnsi="Calibri"/>
          <w:b w:val="1"/>
          <w:rtl w:val="0"/>
        </w:rPr>
        <w:t xml:space="preserve">Visit our website:</w:t>
      </w:r>
      <w:r w:rsidDel="00000000" w:rsidR="00000000" w:rsidRPr="00000000">
        <w:rPr>
          <w:rFonts w:ascii="Calibri" w:cs="Calibri" w:eastAsia="Calibri" w:hAnsi="Calibri"/>
          <w:b w:val="1"/>
          <w:u w:val="single"/>
          <w:rtl w:val="0"/>
        </w:rPr>
        <w:t xml:space="preserve"> </w:t>
      </w:r>
      <w:r w:rsidDel="00000000" w:rsidR="00000000" w:rsidRPr="00000000">
        <w:rPr>
          <w:rFonts w:ascii="Calibri" w:cs="Calibri" w:eastAsia="Calibri" w:hAnsi="Calibri"/>
          <w:u w:val="single"/>
          <w:rtl w:val="0"/>
        </w:rPr>
        <w:t xml:space="preserve">www.xxxxxxxxxx.xxx</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i w:val="1"/>
          <w:rtl w:val="0"/>
        </w:rPr>
        <w:t xml:space="preserve">{</w:t>
      </w:r>
      <w:r w:rsidDel="00000000" w:rsidR="00000000" w:rsidRPr="00000000">
        <w:rPr>
          <w:rFonts w:ascii="Calibri" w:cs="Calibri" w:eastAsia="Calibri" w:hAnsi="Calibri"/>
          <w:i w:val="1"/>
          <w:rtl w:val="0"/>
        </w:rPr>
        <w:t xml:space="preserve">link to Medallion page on the school’s website – or link to CLEF’s Medallion webpage]</w:t>
      </w:r>
    </w:p>
    <w:p w:rsidR="00000000" w:rsidDel="00000000" w:rsidP="00000000" w:rsidRDefault="00000000" w:rsidRPr="00000000" w14:paraId="00000024">
      <w:pPr>
        <w:spacing w:line="240" w:lineRule="auto"/>
        <w:rPr>
          <w:rFonts w:ascii="Calibri" w:cs="Calibri" w:eastAsia="Calibri" w:hAnsi="Calibri"/>
          <w:i w:val="1"/>
        </w:rPr>
      </w:pPr>
      <w:r w:rsidDel="00000000" w:rsidR="00000000" w:rsidRPr="00000000">
        <w:rPr>
          <w:rFonts w:ascii="Calibri" w:cs="Calibri" w:eastAsia="Calibri" w:hAnsi="Calibri"/>
          <w:b w:val="1"/>
          <w:rtl w:val="0"/>
        </w:rPr>
        <w:t xml:space="preserve">Read the article:</w:t>
      </w:r>
      <w:r w:rsidDel="00000000" w:rsidR="00000000" w:rsidRPr="00000000">
        <w:rPr>
          <w:rFonts w:ascii="Calibri" w:cs="Calibri" w:eastAsia="Calibri" w:hAnsi="Calibri"/>
          <w:rtl w:val="0"/>
        </w:rPr>
        <w:t xml:space="preserve"> </w:t>
      </w:r>
      <w:hyperlink r:id="rId7">
        <w:r w:rsidDel="00000000" w:rsidR="00000000" w:rsidRPr="00000000">
          <w:rPr>
            <w:rFonts w:ascii="Calibri" w:cs="Calibri" w:eastAsia="Calibri" w:hAnsi="Calibri"/>
            <w:i w:val="1"/>
            <w:color w:val="1155cc"/>
            <w:u w:val="single"/>
            <w:rtl w:val="0"/>
          </w:rPr>
          <w:t xml:space="preserve">Lutheran Education Journal: “Going for the Gold”</w:t>
        </w:r>
      </w:hyperlink>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w:t>
      </w:r>
      <w:hyperlink r:id="rId8">
        <w:r w:rsidDel="00000000" w:rsidR="00000000" w:rsidRPr="00000000">
          <w:rPr>
            <w:rFonts w:ascii="Calibri" w:cs="Calibri" w:eastAsia="Calibri" w:hAnsi="Calibri"/>
            <w:rtl w:val="0"/>
          </w:rPr>
          <w:t xml:space="preserve">Link to </w:t>
        </w:r>
      </w:hyperlink>
      <w:r w:rsidDel="00000000" w:rsidR="00000000" w:rsidRPr="00000000">
        <w:rPr>
          <w:rFonts w:ascii="Calibri" w:cs="Calibri" w:eastAsia="Calibri" w:hAnsi="Calibri"/>
          <w:rtl w:val="0"/>
        </w:rPr>
        <w:t xml:space="preserve">article: </w:t>
      </w:r>
      <w:hyperlink r:id="rId9">
        <w:r w:rsidDel="00000000" w:rsidR="00000000" w:rsidRPr="00000000">
          <w:rPr>
            <w:rFonts w:ascii="Calibri" w:cs="Calibri" w:eastAsia="Calibri" w:hAnsi="Calibri"/>
            <w:color w:val="1155cc"/>
            <w:u w:val="single"/>
            <w:rtl w:val="0"/>
          </w:rPr>
          <w:t xml:space="preserve">https://lej.cuchicago.edu/columns/going-for-the-gold-clef-medallion-program-development/</w:t>
        </w:r>
      </w:hyperlink>
      <w:r w:rsidDel="00000000" w:rsidR="00000000" w:rsidRPr="00000000">
        <w:rPr>
          <w:rFonts w:ascii="Calibri" w:cs="Calibri" w:eastAsia="Calibri" w:hAnsi="Calibri"/>
          <w:i w:val="1"/>
          <w:rtl w:val="0"/>
        </w:rPr>
        <w:t xml:space="preserve">}</w:t>
      </w:r>
    </w:p>
    <w:p w:rsidR="00000000" w:rsidDel="00000000" w:rsidP="00000000" w:rsidRDefault="00000000" w:rsidRPr="00000000" w14:paraId="00000025">
      <w:pPr>
        <w:spacing w:line="240" w:lineRule="auto"/>
        <w:rPr>
          <w:rFonts w:ascii="Calibri" w:cs="Calibri" w:eastAsia="Calibri" w:hAnsi="Calibri"/>
          <w:i w:val="1"/>
          <w:highlight w:val="yellow"/>
        </w:rPr>
      </w:pPr>
      <w:r w:rsidDel="00000000" w:rsidR="00000000" w:rsidRPr="00000000">
        <w:rPr>
          <w:rFonts w:ascii="Calibri" w:cs="Calibri" w:eastAsia="Calibri" w:hAnsi="Calibri"/>
          <w:b w:val="1"/>
          <w:i w:val="1"/>
          <w:rtl w:val="0"/>
        </w:rPr>
        <w:t xml:space="preserve">Follow us on social media:</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i w:val="1"/>
          <w:highlight w:val="yellow"/>
          <w:rtl w:val="0"/>
        </w:rPr>
        <w:t xml:space="preserve">[School should include its own links to social media pages]</w:t>
      </w:r>
    </w:p>
    <w:p w:rsidR="00000000" w:rsidDel="00000000" w:rsidP="00000000" w:rsidRDefault="00000000" w:rsidRPr="00000000" w14:paraId="00000026">
      <w:pPr>
        <w:spacing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27">
      <w:pPr>
        <w:spacing w:line="240" w:lineRule="auto"/>
        <w:rPr>
          <w:rFonts w:ascii="Calibri" w:cs="Calibri" w:eastAsia="Calibri" w:hAnsi="Calibri"/>
          <w:i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pStyle w:val="Heading1"/>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400" w:line="240" w:lineRule="auto"/>
        <w:ind w:left="360" w:right="0" w:hanging="360"/>
        <w:jc w:val="left"/>
        <w:rPr>
          <w:rFonts w:ascii="Calibri" w:cs="Calibri" w:eastAsia="Calibri" w:hAnsi="Calibri"/>
          <w:b w:val="1"/>
          <w:sz w:val="24"/>
          <w:szCs w:val="24"/>
        </w:rPr>
      </w:pPr>
      <w:bookmarkStart w:colFirst="0" w:colLast="0" w:name="_5zqm71ww3ojg" w:id="2"/>
      <w:bookmarkEnd w:id="2"/>
      <w:r w:rsidDel="00000000" w:rsidR="00000000" w:rsidRPr="00000000">
        <w:rPr>
          <w:rFonts w:ascii="Calibri" w:cs="Calibri" w:eastAsia="Calibri" w:hAnsi="Calibri"/>
          <w:b w:val="1"/>
          <w:sz w:val="24"/>
          <w:szCs w:val="24"/>
          <w:rtl w:val="0"/>
        </w:rPr>
        <w:t xml:space="preserve">ASSETS TO INCLUDE</w:t>
      </w:r>
      <w:r w:rsidDel="00000000" w:rsidR="00000000" w:rsidRPr="00000000">
        <w:rPr>
          <w:rtl w:val="0"/>
        </w:rPr>
      </w:r>
    </w:p>
    <w:p w:rsidR="00000000" w:rsidDel="00000000" w:rsidP="00000000" w:rsidRDefault="00000000" w:rsidRPr="00000000" w14:paraId="00000029">
      <w:pPr>
        <w:spacing w:line="240" w:lineRule="auto"/>
        <w:ind w:left="360" w:firstLine="0"/>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2A">
      <w:pPr>
        <w:spacing w:line="240" w:lineRule="auto"/>
        <w:ind w:left="360" w:firstLine="0"/>
        <w:rPr>
          <w:rFonts w:ascii="Calibri" w:cs="Calibri" w:eastAsia="Calibri" w:hAnsi="Calibri"/>
          <w:b w:val="1"/>
          <w:i w:val="1"/>
        </w:rPr>
      </w:pPr>
      <w:r w:rsidDel="00000000" w:rsidR="00000000" w:rsidRPr="00000000">
        <w:rPr>
          <w:rFonts w:ascii="Calibri" w:cs="Calibri" w:eastAsia="Calibri" w:hAnsi="Calibri"/>
          <w:b w:val="1"/>
          <w:i w:val="1"/>
          <w:rtl w:val="0"/>
        </w:rPr>
        <w:t xml:space="preserve">Graphics:</w:t>
      </w:r>
    </w:p>
    <w:p w:rsidR="00000000" w:rsidDel="00000000" w:rsidP="00000000" w:rsidRDefault="00000000" w:rsidRPr="00000000" w14:paraId="0000002B">
      <w:pPr>
        <w:numPr>
          <w:ilvl w:val="0"/>
          <w:numId w:val="4"/>
        </w:numPr>
        <w:spacing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Email graphic </w:t>
      </w:r>
      <w:r w:rsidDel="00000000" w:rsidR="00000000" w:rsidRPr="00000000">
        <w:rPr>
          <w:rFonts w:ascii="Calibri" w:cs="Calibri" w:eastAsia="Calibri" w:hAnsi="Calibri"/>
          <w:i w:val="1"/>
          <w:color w:val="ff0000"/>
          <w:rtl w:val="0"/>
        </w:rPr>
        <w:t xml:space="preserve">{above, also included as a loose .png in the Email Announcement folder]</w:t>
      </w:r>
    </w:p>
    <w:p w:rsidR="00000000" w:rsidDel="00000000" w:rsidP="00000000" w:rsidRDefault="00000000" w:rsidRPr="00000000" w14:paraId="0000002C">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School logo</w:t>
      </w:r>
    </w:p>
    <w:p w:rsidR="00000000" w:rsidDel="00000000" w:rsidP="00000000" w:rsidRDefault="00000000" w:rsidRPr="00000000" w14:paraId="0000002D">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School social media channel icons and links</w:t>
      </w:r>
      <w:r w:rsidDel="00000000" w:rsidR="00000000" w:rsidRPr="00000000">
        <w:rPr>
          <w:rtl w:val="0"/>
        </w:rPr>
      </w:r>
    </w:p>
    <w:p w:rsidR="00000000" w:rsidDel="00000000" w:rsidP="00000000" w:rsidRDefault="00000000" w:rsidRPr="00000000" w14:paraId="0000002E">
      <w:pPr>
        <w:spacing w:before="200" w:line="240" w:lineRule="auto"/>
        <w:ind w:left="360" w:firstLine="0"/>
        <w:rPr>
          <w:rFonts w:ascii="Calibri" w:cs="Calibri" w:eastAsia="Calibri" w:hAnsi="Calibri"/>
          <w:b w:val="1"/>
          <w:i w:val="1"/>
        </w:rPr>
      </w:pPr>
      <w:r w:rsidDel="00000000" w:rsidR="00000000" w:rsidRPr="00000000">
        <w:rPr>
          <w:rFonts w:ascii="Calibri" w:cs="Calibri" w:eastAsia="Calibri" w:hAnsi="Calibri"/>
          <w:b w:val="1"/>
          <w:i w:val="1"/>
          <w:rtl w:val="0"/>
        </w:rPr>
        <w:t xml:space="preserve">Article Link:</w:t>
      </w:r>
    </w:p>
    <w:p w:rsidR="00000000" w:rsidDel="00000000" w:rsidP="00000000" w:rsidRDefault="00000000" w:rsidRPr="00000000" w14:paraId="0000002F">
      <w:pPr>
        <w:numPr>
          <w:ilvl w:val="0"/>
          <w:numId w:val="2"/>
        </w:numPr>
        <w:spacing w:line="240" w:lineRule="auto"/>
        <w:ind w:left="720" w:hanging="360"/>
        <w:rPr>
          <w:rFonts w:ascii="Calibri" w:cs="Calibri" w:eastAsia="Calibri" w:hAnsi="Calibri"/>
          <w:b w:val="1"/>
          <w:i w:val="1"/>
        </w:rPr>
      </w:pPr>
      <w:hyperlink r:id="rId10">
        <w:r w:rsidDel="00000000" w:rsidR="00000000" w:rsidRPr="00000000">
          <w:rPr>
            <w:rFonts w:ascii="Calibri" w:cs="Calibri" w:eastAsia="Calibri" w:hAnsi="Calibri"/>
            <w:color w:val="1155cc"/>
            <w:u w:val="single"/>
            <w:rtl w:val="0"/>
          </w:rPr>
          <w:t xml:space="preserve">https://lej.cuchicago.edu/columns/going-for-the-gold-clef-medallion-program-development/</w:t>
        </w:r>
      </w:hyperlink>
      <w:r w:rsidDel="00000000" w:rsidR="00000000" w:rsidRPr="00000000">
        <w:rPr>
          <w:rtl w:val="0"/>
        </w:rPr>
      </w:r>
    </w:p>
    <w:p w:rsidR="00000000" w:rsidDel="00000000" w:rsidP="00000000" w:rsidRDefault="00000000" w:rsidRPr="00000000" w14:paraId="00000030">
      <w:pPr>
        <w:spacing w:line="240" w:lineRule="auto"/>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31">
      <w:pPr>
        <w:spacing w:line="240" w:lineRule="auto"/>
        <w:ind w:left="360" w:firstLine="0"/>
        <w:rPr>
          <w:rFonts w:ascii="Calibri" w:cs="Calibri" w:eastAsia="Calibri" w:hAnsi="Calibri"/>
          <w:b w:val="1"/>
          <w:i w:val="1"/>
        </w:rPr>
      </w:pPr>
      <w:r w:rsidDel="00000000" w:rsidR="00000000" w:rsidRPr="00000000">
        <w:rPr>
          <w:rFonts w:ascii="Calibri" w:cs="Calibri" w:eastAsia="Calibri" w:hAnsi="Calibri"/>
          <w:b w:val="1"/>
          <w:i w:val="1"/>
          <w:rtl w:val="0"/>
        </w:rPr>
        <w:t xml:space="preserve">Website link:</w:t>
      </w:r>
    </w:p>
    <w:p w:rsidR="00000000" w:rsidDel="00000000" w:rsidP="00000000" w:rsidRDefault="00000000" w:rsidRPr="00000000" w14:paraId="00000032">
      <w:pPr>
        <w:numPr>
          <w:ilvl w:val="0"/>
          <w:numId w:val="3"/>
        </w:numPr>
        <w:spacing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To School’s Medallion page (if relevant</w:t>
      </w:r>
    </w:p>
    <w:p w:rsidR="00000000" w:rsidDel="00000000" w:rsidP="00000000" w:rsidRDefault="00000000" w:rsidRPr="00000000" w14:paraId="00000033">
      <w:pPr>
        <w:numPr>
          <w:ilvl w:val="0"/>
          <w:numId w:val="3"/>
        </w:numPr>
        <w:spacing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To CLEF’s Medallion page: {link forthcoming}</w:t>
      </w: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sectPr>
      <w:headerReference r:id="rId11" w:type="default"/>
      <w:headerReference r:id="rId12" w:type="first"/>
      <w:footerReference r:id="rId13" w:type="default"/>
      <w:footerReference r:id="rId14" w:type="first"/>
      <w:pgSz w:h="15840" w:w="12240"/>
      <w:pgMar w:bottom="1440" w:top="63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jc w:val="center"/>
      <w:rPr>
        <w:sz w:val="16"/>
        <w:szCs w:val="16"/>
      </w:rPr>
    </w:pPr>
    <w:r w:rsidDel="00000000" w:rsidR="00000000" w:rsidRPr="00000000">
      <w:rPr>
        <w:sz w:val="16"/>
        <w:szCs w:val="16"/>
        <w:rtl w:val="0"/>
      </w:rPr>
      <w:t xml:space="preserve">© Chicagoland Lutheran Educational Foundation</w:t>
    </w:r>
  </w:p>
  <w:p w:rsidR="00000000" w:rsidDel="00000000" w:rsidP="00000000" w:rsidRDefault="00000000" w:rsidRPr="00000000" w14:paraId="0000003B">
    <w:pPr>
      <w:jc w:val="center"/>
      <w:rPr>
        <w:sz w:val="16"/>
        <w:szCs w:val="16"/>
      </w:rPr>
    </w:pPr>
    <w:r w:rsidDel="00000000" w:rsidR="00000000" w:rsidRPr="00000000">
      <w:rPr>
        <w:sz w:val="16"/>
        <w:szCs w:val="16"/>
        <w:rtl w:val="0"/>
      </w:rPr>
      <w:t xml:space="preserve">Page </w:t>
    </w:r>
    <w:r w:rsidDel="00000000" w:rsidR="00000000" w:rsidRPr="00000000">
      <w:rPr>
        <w:sz w:val="16"/>
        <w:szCs w:val="16"/>
      </w:rPr>
      <w:fldChar w:fldCharType="begin"/>
      <w:instrText xml:space="preserve">PAGE</w:instrText>
      <w:fldChar w:fldCharType="separate"/>
      <w:fldChar w:fldCharType="end"/>
    </w:r>
    <w:r w:rsidDel="00000000" w:rsidR="00000000" w:rsidRPr="00000000">
      <w:rPr>
        <w:sz w:val="16"/>
        <w:szCs w:val="16"/>
        <w:rtl w:val="0"/>
      </w:rPr>
      <w:t xml:space="preserve"> of </w:t>
    </w:r>
    <w:r w:rsidDel="00000000" w:rsidR="00000000" w:rsidRPr="00000000">
      <w:rPr>
        <w:sz w:val="16"/>
        <w:szCs w:val="16"/>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spacing w:line="240" w:lineRule="auto"/>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CLEF: Social Media &amp; Digital Marketing Toolkit</w:t>
      <w:tab/>
      <w:tab/>
      <w:tab/>
      <w:tab/>
      <w:tab/>
      <w:tab/>
      <w:t xml:space="preserve">       Updated January 9, 2020</w:t>
    </w:r>
  </w:p>
  <w:p w:rsidR="00000000" w:rsidDel="00000000" w:rsidP="00000000" w:rsidRDefault="00000000" w:rsidRPr="00000000" w14:paraId="00000036">
    <w:pPr>
      <w:spacing w:line="240" w:lineRule="auto"/>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Medallion Overall - Email Announcement</w:t>
    </w:r>
  </w:p>
  <w:p w:rsidR="00000000" w:rsidDel="00000000" w:rsidP="00000000" w:rsidRDefault="00000000" w:rsidRPr="00000000" w14:paraId="00000037">
    <w:pPr>
      <w:spacing w:line="240" w:lineRule="auto"/>
      <w:rPr>
        <w:rFonts w:ascii="Calibri" w:cs="Calibri" w:eastAsia="Calibri" w:hAnsi="Calibri"/>
        <w:i w:val="1"/>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jc w:val="center"/>
      <w:rPr/>
    </w:pPr>
    <w:r w:rsidDel="00000000" w:rsidR="00000000" w:rsidRPr="00000000">
      <w:rPr/>
      <w:drawing>
        <wp:inline distB="114300" distT="114300" distL="114300" distR="114300">
          <wp:extent cx="4257675" cy="777129"/>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4257675" cy="77712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lej.cuchicago.edu/columns/going-for-the-gold-clef-medallion-program-development/"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ej.cuchicago.edu/columns/going-for-the-gold-clef-medallion-program-development/"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lej.cuchicago.edu/columns/going-for-the-gold-clef-medallion-program-development/" TargetMode="External"/><Relationship Id="rId8" Type="http://schemas.openxmlformats.org/officeDocument/2006/relationships/hyperlink" Target="https://lej.cuchicago.edu/columns/pathways-to-excellenc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